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A7A14" w14:textId="77777777" w:rsidR="006933DE" w:rsidRPr="00027B7C" w:rsidRDefault="00837EEC" w:rsidP="00837EEC">
      <w:pPr>
        <w:pStyle w:val="Title"/>
        <w:spacing w:after="120"/>
        <w:jc w:val="left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C6D19E2" wp14:editId="1086BF62">
            <wp:extent cx="1933575" cy="942580"/>
            <wp:effectExtent l="0" t="0" r="0" b="0"/>
            <wp:docPr id="2" name="Picture 2" title="Hornim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niman-logo_black_left_smallvers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919" cy="9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A1ED1" w14:textId="77777777" w:rsidR="006933DE" w:rsidRPr="00027B7C" w:rsidRDefault="006933DE" w:rsidP="006933DE">
      <w:pPr>
        <w:pStyle w:val="Title"/>
        <w:spacing w:after="120"/>
        <w:rPr>
          <w:rFonts w:ascii="Arial" w:hAnsi="Arial"/>
          <w:sz w:val="24"/>
          <w:szCs w:val="24"/>
        </w:rPr>
      </w:pPr>
    </w:p>
    <w:p w14:paraId="65ED11B0" w14:textId="55931DB0" w:rsidR="006933DE" w:rsidRPr="0086116C" w:rsidRDefault="008C225C" w:rsidP="00605603">
      <w:pPr>
        <w:pStyle w:val="Title"/>
        <w:spacing w:after="120"/>
        <w:rPr>
          <w:rFonts w:ascii="Arial" w:hAnsi="Arial"/>
          <w:sz w:val="36"/>
          <w:szCs w:val="36"/>
        </w:rPr>
      </w:pPr>
      <w:r w:rsidRPr="0086116C">
        <w:rPr>
          <w:rFonts w:ascii="Arial" w:hAnsi="Arial"/>
          <w:sz w:val="36"/>
          <w:szCs w:val="36"/>
        </w:rPr>
        <w:t>Gardening for wellbeing</w:t>
      </w:r>
      <w:r w:rsidR="00603958" w:rsidRPr="0086116C">
        <w:rPr>
          <w:rFonts w:ascii="Arial" w:hAnsi="Arial"/>
          <w:sz w:val="36"/>
          <w:szCs w:val="36"/>
        </w:rPr>
        <w:t xml:space="preserve"> volunteer</w:t>
      </w:r>
    </w:p>
    <w:p w14:paraId="0A0AC9E1" w14:textId="77777777" w:rsidR="00F1598D" w:rsidRPr="0086116C" w:rsidRDefault="00F1598D">
      <w:pPr>
        <w:rPr>
          <w:rFonts w:ascii="Arial" w:hAnsi="Arial" w:cs="Arial"/>
        </w:rPr>
      </w:pPr>
    </w:p>
    <w:p w14:paraId="5AEF6439" w14:textId="77777777" w:rsidR="001C7A6A" w:rsidRDefault="001C7A6A" w:rsidP="00F1598D">
      <w:pPr>
        <w:rPr>
          <w:rFonts w:ascii="Arial" w:hAnsi="Arial" w:cs="Arial"/>
          <w:b/>
        </w:rPr>
      </w:pPr>
    </w:p>
    <w:p w14:paraId="2CE4D459" w14:textId="77777777" w:rsidR="001C7A6A" w:rsidRPr="001C7A6A" w:rsidRDefault="001C7A6A" w:rsidP="00F1598D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25A08">
        <w:rPr>
          <w:rFonts w:ascii="Arial" w:hAnsi="Arial" w:cs="Arial"/>
        </w:rPr>
        <w:t>he Horniman Museum and Gardens has been open since 1901 when the tea trader and philanthropist</w:t>
      </w:r>
      <w:r>
        <w:rPr>
          <w:rFonts w:ascii="Arial" w:hAnsi="Arial" w:cs="Arial"/>
        </w:rPr>
        <w:t xml:space="preserve">, Frederick </w:t>
      </w:r>
      <w:r w:rsidRPr="00125A08">
        <w:rPr>
          <w:rFonts w:ascii="Arial" w:hAnsi="Arial" w:cs="Arial"/>
        </w:rPr>
        <w:t>Horniman</w:t>
      </w:r>
      <w:r>
        <w:rPr>
          <w:rFonts w:ascii="Arial" w:hAnsi="Arial" w:cs="Arial"/>
        </w:rPr>
        <w:t>,</w:t>
      </w:r>
      <w:r w:rsidRPr="00125A08">
        <w:rPr>
          <w:rFonts w:ascii="Arial" w:hAnsi="Arial" w:cs="Arial"/>
        </w:rPr>
        <w:t xml:space="preserve"> first opened his house and extraordinary collection of objects to the l</w:t>
      </w:r>
      <w:r>
        <w:rPr>
          <w:rFonts w:ascii="Arial" w:hAnsi="Arial" w:cs="Arial"/>
        </w:rPr>
        <w:t xml:space="preserve">ocal community. Since then, </w:t>
      </w:r>
      <w:r w:rsidRPr="00125A08">
        <w:rPr>
          <w:rFonts w:ascii="Arial" w:hAnsi="Arial" w:cs="Arial"/>
        </w:rPr>
        <w:t xml:space="preserve"> the Museum has grown significantly and includes internatio</w:t>
      </w:r>
      <w:r>
        <w:rPr>
          <w:rFonts w:ascii="Arial" w:hAnsi="Arial" w:cs="Arial"/>
        </w:rPr>
        <w:t>nally important collections of A</w:t>
      </w:r>
      <w:r w:rsidRPr="00125A08">
        <w:rPr>
          <w:rFonts w:ascii="Arial" w:hAnsi="Arial" w:cs="Arial"/>
        </w:rPr>
        <w:t>nthropology and musical instruments, as wel</w:t>
      </w:r>
      <w:r>
        <w:rPr>
          <w:rFonts w:ascii="Arial" w:hAnsi="Arial" w:cs="Arial"/>
        </w:rPr>
        <w:t>l as an Aquarium, a Butterfly House and Natural History G</w:t>
      </w:r>
      <w:r w:rsidRPr="00125A08">
        <w:rPr>
          <w:rFonts w:ascii="Arial" w:hAnsi="Arial" w:cs="Arial"/>
        </w:rPr>
        <w:t>allery – all surrounded by 16 acres of beautiful Gardens</w:t>
      </w:r>
      <w:r>
        <w:rPr>
          <w:rFonts w:ascii="Arial" w:hAnsi="Arial" w:cs="Arial"/>
        </w:rPr>
        <w:t>.</w:t>
      </w:r>
    </w:p>
    <w:p w14:paraId="61B3148D" w14:textId="77777777" w:rsidR="00F1598D" w:rsidRPr="00DA2202" w:rsidRDefault="00F1598D" w:rsidP="00606346">
      <w:pPr>
        <w:spacing w:before="360" w:after="60"/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Main purpose</w:t>
      </w:r>
    </w:p>
    <w:p w14:paraId="2E28443C" w14:textId="4DEDB1AE" w:rsidR="00F1598D" w:rsidRPr="00DE0DCD" w:rsidRDefault="0086116C" w:rsidP="00F1598D">
      <w:pPr>
        <w:rPr>
          <w:rFonts w:ascii="Arial" w:hAnsi="Arial" w:cs="Arial"/>
          <w:strike/>
          <w:color w:val="FF0000"/>
        </w:rPr>
      </w:pPr>
      <w:r w:rsidRPr="0086116C">
        <w:rPr>
          <w:rFonts w:ascii="Arial" w:hAnsi="Arial" w:cs="Arial"/>
        </w:rPr>
        <w:t xml:space="preserve">In this role, volunteers </w:t>
      </w:r>
      <w:r w:rsidR="008C225C" w:rsidRPr="0086116C">
        <w:rPr>
          <w:rFonts w:ascii="Arial" w:hAnsi="Arial" w:cs="Arial"/>
        </w:rPr>
        <w:t>will assist</w:t>
      </w:r>
      <w:r w:rsidR="00DE0DCD" w:rsidRPr="0086116C">
        <w:rPr>
          <w:rFonts w:ascii="Arial" w:hAnsi="Arial" w:cs="Arial"/>
        </w:rPr>
        <w:t xml:space="preserve"> the community team</w:t>
      </w:r>
      <w:r w:rsidR="008C225C" w:rsidRPr="0086116C">
        <w:rPr>
          <w:rFonts w:ascii="Arial" w:hAnsi="Arial" w:cs="Arial"/>
        </w:rPr>
        <w:t xml:space="preserve"> with the delivery of a weekly outdoor course in the Horniman Gardens, designed for local </w:t>
      </w:r>
      <w:r w:rsidR="008C225C">
        <w:rPr>
          <w:rFonts w:ascii="Arial" w:hAnsi="Arial" w:cs="Arial"/>
        </w:rPr>
        <w:t>people who are socially isolated and</w:t>
      </w:r>
      <w:r w:rsidR="00423290">
        <w:rPr>
          <w:rFonts w:ascii="Arial" w:hAnsi="Arial" w:cs="Arial"/>
        </w:rPr>
        <w:t>/or</w:t>
      </w:r>
      <w:r w:rsidR="008C225C">
        <w:rPr>
          <w:rFonts w:ascii="Arial" w:hAnsi="Arial" w:cs="Arial"/>
        </w:rPr>
        <w:t xml:space="preserve"> enduring mental ill health.</w:t>
      </w:r>
      <w:r w:rsidR="00D55780">
        <w:rPr>
          <w:rFonts w:ascii="Arial" w:hAnsi="Arial" w:cs="Arial"/>
        </w:rPr>
        <w:t xml:space="preserve"> </w:t>
      </w:r>
      <w:r w:rsidR="00D55780" w:rsidRPr="00D55780">
        <w:rPr>
          <w:rFonts w:ascii="Arial" w:hAnsi="Arial" w:cs="Arial"/>
        </w:rPr>
        <w:t>There will be range of activities each week, with hands-on things such as gardening and crafts as well as more mindful sensory activities</w:t>
      </w:r>
      <w:r w:rsidR="00D55780">
        <w:rPr>
          <w:rFonts w:ascii="Arial" w:hAnsi="Arial" w:cs="Arial"/>
        </w:rPr>
        <w:t xml:space="preserve"> or simply spending time in nature.</w:t>
      </w:r>
      <w:r w:rsidR="00D55780" w:rsidRPr="00D55780">
        <w:rPr>
          <w:rFonts w:ascii="Arial" w:hAnsi="Arial" w:cs="Arial"/>
        </w:rPr>
        <w:t xml:space="preserve"> People </w:t>
      </w:r>
      <w:r w:rsidR="00D55780">
        <w:rPr>
          <w:rFonts w:ascii="Arial" w:hAnsi="Arial" w:cs="Arial"/>
        </w:rPr>
        <w:t>will be</w:t>
      </w:r>
      <w:r w:rsidR="00D55780" w:rsidRPr="00D55780">
        <w:rPr>
          <w:rFonts w:ascii="Arial" w:hAnsi="Arial" w:cs="Arial"/>
        </w:rPr>
        <w:t xml:space="preserve"> free to choose what sort of thing they’d prefer, do as much or little as they like, and choose to do things on their own or with other people.</w:t>
      </w:r>
    </w:p>
    <w:p w14:paraId="59CE718F" w14:textId="77777777" w:rsidR="00F1598D" w:rsidRPr="00DA2202" w:rsidRDefault="00F1598D" w:rsidP="00F1598D">
      <w:pPr>
        <w:rPr>
          <w:rFonts w:ascii="Arial" w:hAnsi="Arial" w:cs="Arial"/>
        </w:rPr>
      </w:pPr>
    </w:p>
    <w:p w14:paraId="5FE76AE4" w14:textId="77777777" w:rsidR="00F1598D" w:rsidRPr="00DA2202" w:rsidRDefault="00F1598D" w:rsidP="00F1598D">
      <w:pPr>
        <w:rPr>
          <w:rFonts w:ascii="Arial" w:hAnsi="Arial" w:cs="Arial"/>
          <w:u w:val="single"/>
        </w:rPr>
      </w:pPr>
      <w:r w:rsidRPr="00DA2202">
        <w:rPr>
          <w:rFonts w:ascii="Arial" w:hAnsi="Arial" w:cs="Arial"/>
          <w:u w:val="single"/>
        </w:rPr>
        <w:t xml:space="preserve">Tasks include: </w:t>
      </w:r>
    </w:p>
    <w:p w14:paraId="4BFC94E7" w14:textId="77777777" w:rsidR="00F1598D" w:rsidRPr="00DA2202" w:rsidRDefault="00F1598D" w:rsidP="00F1598D">
      <w:pPr>
        <w:rPr>
          <w:rFonts w:ascii="Arial" w:hAnsi="Arial" w:cs="Arial"/>
        </w:rPr>
        <w:sectPr w:rsidR="00F1598D" w:rsidRPr="00DA2202" w:rsidSect="00837EEC">
          <w:pgSz w:w="11906" w:h="16838"/>
          <w:pgMar w:top="907" w:right="1440" w:bottom="624" w:left="1440" w:header="709" w:footer="709" w:gutter="0"/>
          <w:cols w:space="720"/>
        </w:sectPr>
      </w:pPr>
    </w:p>
    <w:p w14:paraId="33E94739" w14:textId="77777777" w:rsidR="00F1598D" w:rsidRPr="00516085" w:rsidRDefault="00A810AF" w:rsidP="00F1598D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 w:rsidRPr="00516085">
        <w:rPr>
          <w:rFonts w:ascii="Arial" w:hAnsi="Arial" w:cs="Arial"/>
        </w:rPr>
        <w:t xml:space="preserve">Helping people to access a range of outdoor activities, from physical assistance to </w:t>
      </w:r>
      <w:r w:rsidR="00865E43" w:rsidRPr="00516085">
        <w:rPr>
          <w:rFonts w:ascii="Arial" w:hAnsi="Arial" w:cs="Arial"/>
        </w:rPr>
        <w:t>helping explain things</w:t>
      </w:r>
    </w:p>
    <w:p w14:paraId="175E1F5D" w14:textId="68A227AC" w:rsidR="00F1598D" w:rsidRDefault="0086116C" w:rsidP="00F1598D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Joining</w:t>
      </w:r>
      <w:r w:rsidR="00865E43">
        <w:rPr>
          <w:rFonts w:ascii="Arial" w:hAnsi="Arial" w:cs="Arial"/>
        </w:rPr>
        <w:t xml:space="preserve"> in activities as a member of the group, along with staff and participants</w:t>
      </w:r>
    </w:p>
    <w:p w14:paraId="10E5FB78" w14:textId="77777777" w:rsidR="00865E43" w:rsidRDefault="00865E43" w:rsidP="00F1598D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Developing and </w:t>
      </w:r>
      <w:r w:rsidR="00115886">
        <w:rPr>
          <w:rFonts w:ascii="Arial" w:hAnsi="Arial" w:cs="Arial"/>
        </w:rPr>
        <w:t>co-</w:t>
      </w:r>
      <w:r>
        <w:rPr>
          <w:rFonts w:ascii="Arial" w:hAnsi="Arial" w:cs="Arial"/>
        </w:rPr>
        <w:t xml:space="preserve">delivering outdoor activities </w:t>
      </w:r>
      <w:r w:rsidR="00115886">
        <w:rPr>
          <w:rFonts w:ascii="Arial" w:hAnsi="Arial" w:cs="Arial"/>
        </w:rPr>
        <w:t>yourself if you have an interest in doing so (not mandatory)</w:t>
      </w:r>
    </w:p>
    <w:p w14:paraId="5E9BC73D" w14:textId="17BD5C83" w:rsidR="000379E9" w:rsidRPr="00DA2202" w:rsidRDefault="000379E9" w:rsidP="00F1598D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Helping to set-up and pack-down sessions (please note this will involve physical tasks such as carrying and transporting equipment) </w:t>
      </w:r>
    </w:p>
    <w:p w14:paraId="61ECE569" w14:textId="77777777" w:rsidR="00F1598D" w:rsidRPr="00DA2202" w:rsidRDefault="00865E43" w:rsidP="00F1598D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Making people feel welcome and comfortable to contribute as much or little as they like</w:t>
      </w:r>
    </w:p>
    <w:p w14:paraId="5829DD89" w14:textId="77777777" w:rsidR="00F1598D" w:rsidRDefault="00313600" w:rsidP="00AE058A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Helping people navigate the Horniman Gardens, accompanying and guiding where appropriate </w:t>
      </w:r>
    </w:p>
    <w:p w14:paraId="5924BC4A" w14:textId="77777777" w:rsidR="0080156A" w:rsidRDefault="0080156A" w:rsidP="00AE058A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Listening sensitively to people’s experiences and stories where they come up</w:t>
      </w:r>
    </w:p>
    <w:p w14:paraId="715855D2" w14:textId="77777777" w:rsidR="00F1598D" w:rsidRPr="00DA2202" w:rsidRDefault="00F1598D" w:rsidP="00606346">
      <w:pPr>
        <w:spacing w:before="360" w:after="60" w:line="280" w:lineRule="atLeast"/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Level of commitment</w:t>
      </w:r>
    </w:p>
    <w:p w14:paraId="64E14B8E" w14:textId="21FAAAEA" w:rsidR="00526003" w:rsidRPr="00DA2202" w:rsidRDefault="00DE0DCD" w:rsidP="00F1598D">
      <w:p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For this role we require a commitment of 10 weeks, every Thursday afternoon from </w:t>
      </w:r>
      <w:r w:rsidR="00F71A7B">
        <w:rPr>
          <w:rFonts w:ascii="Arial" w:hAnsi="Arial" w:cs="Arial"/>
        </w:rPr>
        <w:t>Thursday 1</w:t>
      </w:r>
      <w:r w:rsidR="00F71A7B" w:rsidRPr="00F71A7B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June to</w:t>
      </w:r>
      <w:r w:rsidR="00F71A7B">
        <w:rPr>
          <w:rFonts w:ascii="Arial" w:hAnsi="Arial" w:cs="Arial"/>
        </w:rPr>
        <w:t xml:space="preserve"> Thursday 10</w:t>
      </w:r>
      <w:r w:rsidR="00F71A7B" w:rsidRPr="00F71A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August.</w:t>
      </w:r>
      <w:r w:rsidR="00F71A7B">
        <w:rPr>
          <w:rFonts w:ascii="Arial" w:hAnsi="Arial" w:cs="Arial"/>
        </w:rPr>
        <w:t xml:space="preserve"> </w:t>
      </w:r>
    </w:p>
    <w:p w14:paraId="321C6093" w14:textId="77777777" w:rsidR="00F1598D" w:rsidRPr="00DA2202" w:rsidRDefault="00F1598D" w:rsidP="00606346">
      <w:pPr>
        <w:spacing w:before="360" w:after="60"/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T</w:t>
      </w:r>
      <w:r w:rsidR="00ED0631" w:rsidRPr="00DA2202">
        <w:rPr>
          <w:rFonts w:ascii="Arial" w:hAnsi="Arial" w:cs="Arial"/>
          <w:b/>
        </w:rPr>
        <w:t>his</w:t>
      </w:r>
      <w:r w:rsidR="00F67C0A">
        <w:rPr>
          <w:rFonts w:ascii="Arial" w:hAnsi="Arial" w:cs="Arial"/>
          <w:b/>
        </w:rPr>
        <w:t xml:space="preserve"> role would suit someone who</w:t>
      </w:r>
    </w:p>
    <w:p w14:paraId="05B1C704" w14:textId="77777777" w:rsidR="0091260F" w:rsidRPr="00DA2202" w:rsidRDefault="00381690" w:rsidP="009126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Enjoys meeting people of all backgrounds and needs</w:t>
      </w:r>
    </w:p>
    <w:p w14:paraId="102C8F3E" w14:textId="77777777" w:rsidR="0091260F" w:rsidRDefault="00381690" w:rsidP="009126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Has an interest in nature and the outdoors</w:t>
      </w:r>
    </w:p>
    <w:p w14:paraId="187FE623" w14:textId="77777777" w:rsidR="00381690" w:rsidRDefault="00381690" w:rsidP="009126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Is a </w:t>
      </w:r>
      <w:r w:rsidR="00084933">
        <w:rPr>
          <w:rFonts w:ascii="Arial" w:hAnsi="Arial" w:cs="Arial"/>
        </w:rPr>
        <w:t>great</w:t>
      </w:r>
      <w:r>
        <w:rPr>
          <w:rFonts w:ascii="Arial" w:hAnsi="Arial" w:cs="Arial"/>
        </w:rPr>
        <w:t xml:space="preserve"> listener and skilled in allowing people to feel heard</w:t>
      </w:r>
    </w:p>
    <w:p w14:paraId="7DAC916C" w14:textId="77777777" w:rsidR="0047541D" w:rsidRDefault="0047541D" w:rsidP="009126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Has an interest in using green spaces for health and wellbeing</w:t>
      </w:r>
    </w:p>
    <w:p w14:paraId="6053CBBA" w14:textId="77777777" w:rsidR="00084933" w:rsidRDefault="00084933" w:rsidP="009126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Is relaxed</w:t>
      </w:r>
      <w:r w:rsidR="0047541D">
        <w:rPr>
          <w:rFonts w:ascii="Arial" w:hAnsi="Arial" w:cs="Arial"/>
        </w:rPr>
        <w:t xml:space="preserve">, laid-back and willing </w:t>
      </w:r>
      <w:r>
        <w:rPr>
          <w:rFonts w:ascii="Arial" w:hAnsi="Arial" w:cs="Arial"/>
        </w:rPr>
        <w:t xml:space="preserve">to go along with adaptions and deviations from </w:t>
      </w:r>
      <w:r w:rsidR="0047541D">
        <w:rPr>
          <w:rFonts w:ascii="Arial" w:hAnsi="Arial" w:cs="Arial"/>
        </w:rPr>
        <w:t>planned activities</w:t>
      </w:r>
      <w:r w:rsidR="007D25B4">
        <w:rPr>
          <w:rFonts w:ascii="Arial" w:hAnsi="Arial" w:cs="Arial"/>
        </w:rPr>
        <w:t xml:space="preserve"> </w:t>
      </w:r>
    </w:p>
    <w:p w14:paraId="09BB8334" w14:textId="77777777" w:rsidR="00107E8D" w:rsidRDefault="00107E8D" w:rsidP="00107E8D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Has lived experience in using outdoor spaces for wellbeing (not mandatory)</w:t>
      </w:r>
    </w:p>
    <w:p w14:paraId="79A51331" w14:textId="32C6315C" w:rsidR="00107E8D" w:rsidRPr="00DA2202" w:rsidRDefault="00107E8D" w:rsidP="009126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Has experience in </w:t>
      </w:r>
      <w:r w:rsidR="00B138E9">
        <w:rPr>
          <w:rFonts w:ascii="Arial" w:hAnsi="Arial" w:cs="Arial"/>
        </w:rPr>
        <w:t>basic</w:t>
      </w:r>
      <w:r>
        <w:rPr>
          <w:rFonts w:ascii="Arial" w:hAnsi="Arial" w:cs="Arial"/>
        </w:rPr>
        <w:t xml:space="preserve"> horticultural activities (not mandatory)</w:t>
      </w:r>
      <w:bookmarkStart w:id="0" w:name="_GoBack"/>
      <w:bookmarkEnd w:id="0"/>
    </w:p>
    <w:p w14:paraId="4CDE2C92" w14:textId="77777777" w:rsidR="0091260F" w:rsidRDefault="0091260F" w:rsidP="00225C8B">
      <w:pPr>
        <w:spacing w:line="280" w:lineRule="atLeast"/>
        <w:rPr>
          <w:rFonts w:ascii="Arial" w:hAnsi="Arial" w:cs="Arial"/>
        </w:rPr>
      </w:pPr>
    </w:p>
    <w:p w14:paraId="0260BAEE" w14:textId="77777777" w:rsidR="00225C8B" w:rsidRDefault="00225C8B" w:rsidP="00225C8B">
      <w:pPr>
        <w:rPr>
          <w:rFonts w:ascii="Arial" w:hAnsi="Arial" w:cs="Arial"/>
          <w:b/>
        </w:rPr>
      </w:pPr>
    </w:p>
    <w:p w14:paraId="3D224E82" w14:textId="77777777" w:rsidR="0086116C" w:rsidRDefault="0086116C" w:rsidP="008611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Minimum age requirement:</w:t>
      </w:r>
    </w:p>
    <w:p w14:paraId="682A994E" w14:textId="77777777" w:rsidR="0086116C" w:rsidRPr="00A2226A" w:rsidRDefault="0086116C" w:rsidP="0086116C">
      <w:pPr>
        <w:rPr>
          <w:rFonts w:ascii="Arial" w:eastAsia="Calibri" w:hAnsi="Arial" w:cs="Arial"/>
        </w:rPr>
      </w:pPr>
      <w:r w:rsidRPr="00A2226A">
        <w:rPr>
          <w:rFonts w:ascii="Arial" w:eastAsia="Calibri" w:hAnsi="Arial" w:cs="Arial"/>
        </w:rPr>
        <w:t>Due to its nature and location, this role is only open to those aged 18 and over</w:t>
      </w:r>
      <w:r>
        <w:rPr>
          <w:rFonts w:ascii="Arial" w:eastAsia="Calibri" w:hAnsi="Arial" w:cs="Arial"/>
        </w:rPr>
        <w:t>.</w:t>
      </w:r>
      <w:r w:rsidRPr="00A2226A">
        <w:rPr>
          <w:rFonts w:ascii="Arial" w:eastAsia="Calibri" w:hAnsi="Arial" w:cs="Arial"/>
        </w:rPr>
        <w:t xml:space="preserve"> </w:t>
      </w:r>
    </w:p>
    <w:p w14:paraId="48DE099D" w14:textId="77777777" w:rsidR="0091260F" w:rsidRPr="00DA2202" w:rsidRDefault="0091260F" w:rsidP="00606346">
      <w:pPr>
        <w:spacing w:before="360" w:after="60"/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 xml:space="preserve">The </w:t>
      </w:r>
      <w:r w:rsidR="00F67C0A">
        <w:rPr>
          <w:rFonts w:ascii="Arial" w:hAnsi="Arial" w:cs="Arial"/>
          <w:b/>
        </w:rPr>
        <w:t>museum offers volunteers</w:t>
      </w:r>
    </w:p>
    <w:p w14:paraId="5A8ADCD8" w14:textId="77777777" w:rsidR="0086116C" w:rsidRDefault="0091260F" w:rsidP="0091260F">
      <w:pPr>
        <w:pStyle w:val="ListParagraph"/>
        <w:numPr>
          <w:ilvl w:val="0"/>
          <w:numId w:val="7"/>
        </w:numPr>
        <w:spacing w:line="280" w:lineRule="atLeast"/>
        <w:ind w:left="714" w:hanging="357"/>
        <w:rPr>
          <w:rFonts w:ascii="Arial" w:hAnsi="Arial" w:cs="Arial"/>
        </w:rPr>
      </w:pPr>
      <w:r w:rsidRPr="00DA2202">
        <w:rPr>
          <w:rFonts w:ascii="Arial" w:hAnsi="Arial" w:cs="Arial"/>
        </w:rPr>
        <w:t>A supportive, learning environment and the opportun</w:t>
      </w:r>
      <w:r w:rsidR="001C7A6A">
        <w:rPr>
          <w:rFonts w:ascii="Arial" w:hAnsi="Arial" w:cs="Arial"/>
        </w:rPr>
        <w:t>ity to gain valuable experience</w:t>
      </w:r>
    </w:p>
    <w:p w14:paraId="0EF5055B" w14:textId="77777777" w:rsidR="0086116C" w:rsidRPr="0086116C" w:rsidRDefault="0086116C" w:rsidP="00A81DC8">
      <w:pPr>
        <w:pStyle w:val="ListParagraph"/>
        <w:numPr>
          <w:ilvl w:val="0"/>
          <w:numId w:val="4"/>
        </w:numPr>
        <w:spacing w:line="280" w:lineRule="atLeast"/>
        <w:rPr>
          <w:rStyle w:val="CommentReference"/>
          <w:rFonts w:ascii="Arial" w:hAnsi="Arial" w:cs="Arial"/>
          <w:sz w:val="24"/>
          <w:szCs w:val="24"/>
        </w:rPr>
      </w:pPr>
      <w:r w:rsidRPr="0086116C">
        <w:rPr>
          <w:rFonts w:ascii="Arial" w:hAnsi="Arial" w:cs="Arial"/>
        </w:rPr>
        <w:t>Role specific training and support for the role</w:t>
      </w:r>
    </w:p>
    <w:p w14:paraId="35A56ACF" w14:textId="68DB1F71" w:rsidR="00526003" w:rsidRPr="0086116C" w:rsidRDefault="0091260F" w:rsidP="00A81DC8">
      <w:pPr>
        <w:pStyle w:val="ListParagraph"/>
        <w:numPr>
          <w:ilvl w:val="0"/>
          <w:numId w:val="4"/>
        </w:numPr>
        <w:spacing w:line="280" w:lineRule="atLeast"/>
        <w:rPr>
          <w:rFonts w:ascii="Arial" w:hAnsi="Arial" w:cs="Arial"/>
        </w:rPr>
      </w:pPr>
      <w:r w:rsidRPr="0086116C">
        <w:rPr>
          <w:rFonts w:ascii="Arial" w:hAnsi="Arial" w:cs="Arial"/>
        </w:rPr>
        <w:t>Reimbursement of travel expenses within Greater London</w:t>
      </w:r>
      <w:r w:rsidR="00526003" w:rsidRPr="0086116C">
        <w:rPr>
          <w:rFonts w:ascii="Arial" w:hAnsi="Arial" w:cs="Arial"/>
        </w:rPr>
        <w:t xml:space="preserve">; lunch expenses </w:t>
      </w:r>
      <w:r w:rsidR="00A1251F" w:rsidRPr="0086116C">
        <w:rPr>
          <w:rFonts w:ascii="Arial" w:hAnsi="Arial" w:cs="Arial"/>
        </w:rPr>
        <w:t xml:space="preserve">are available </w:t>
      </w:r>
      <w:r w:rsidR="00526003" w:rsidRPr="0086116C">
        <w:rPr>
          <w:rFonts w:ascii="Arial" w:hAnsi="Arial" w:cs="Arial"/>
        </w:rPr>
        <w:t xml:space="preserve">if volunteering a full day </w:t>
      </w:r>
    </w:p>
    <w:p w14:paraId="25FF5CFE" w14:textId="77777777" w:rsidR="00526003" w:rsidRPr="00DA2202" w:rsidRDefault="00526003" w:rsidP="005260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2202">
        <w:rPr>
          <w:rFonts w:ascii="Arial" w:hAnsi="Arial" w:cs="Arial"/>
        </w:rPr>
        <w:t xml:space="preserve">Free entry to paid areas of the </w:t>
      </w:r>
      <w:r w:rsidR="00DA2202">
        <w:rPr>
          <w:rFonts w:ascii="Arial" w:hAnsi="Arial" w:cs="Arial"/>
        </w:rPr>
        <w:t xml:space="preserve">Horniman </w:t>
      </w:r>
      <w:r w:rsidRPr="00DA2202">
        <w:rPr>
          <w:rFonts w:ascii="Arial" w:hAnsi="Arial" w:cs="Arial"/>
        </w:rPr>
        <w:t xml:space="preserve">museum </w:t>
      </w:r>
    </w:p>
    <w:p w14:paraId="2D95C453" w14:textId="77777777" w:rsidR="0086116C" w:rsidRPr="0086116C" w:rsidRDefault="0086116C" w:rsidP="0086116C">
      <w:pPr>
        <w:spacing w:before="360" w:after="60"/>
        <w:rPr>
          <w:rFonts w:ascii="Arial" w:hAnsi="Arial" w:cs="Arial"/>
          <w:b/>
        </w:rPr>
      </w:pPr>
      <w:r w:rsidRPr="0086116C">
        <w:rPr>
          <w:rFonts w:ascii="Arial" w:hAnsi="Arial" w:cs="Arial"/>
          <w:b/>
        </w:rPr>
        <w:t>To apply</w:t>
      </w:r>
    </w:p>
    <w:p w14:paraId="65996E1B" w14:textId="77777777" w:rsidR="0086116C" w:rsidRPr="0086116C" w:rsidRDefault="0086116C" w:rsidP="0086116C">
      <w:pPr>
        <w:spacing w:before="360" w:after="60"/>
        <w:rPr>
          <w:rFonts w:ascii="Arial" w:hAnsi="Arial" w:cs="Arial"/>
        </w:rPr>
      </w:pPr>
      <w:r w:rsidRPr="0086116C">
        <w:rPr>
          <w:rFonts w:ascii="Arial" w:hAnsi="Arial" w:cs="Arial"/>
        </w:rPr>
        <w:t xml:space="preserve">Please contact </w:t>
      </w:r>
      <w:r w:rsidRPr="0086116C">
        <w:rPr>
          <w:rFonts w:ascii="Arial" w:hAnsi="Arial" w:cs="Arial"/>
          <w:b/>
        </w:rPr>
        <w:t>volunteering@horniman.ac.uk</w:t>
      </w:r>
      <w:r w:rsidRPr="0086116C">
        <w:rPr>
          <w:rFonts w:ascii="Arial" w:hAnsi="Arial" w:cs="Arial"/>
        </w:rPr>
        <w:t xml:space="preserve"> to request an application form.</w:t>
      </w:r>
    </w:p>
    <w:p w14:paraId="118F4E7C" w14:textId="77777777" w:rsidR="0086116C" w:rsidRPr="0086116C" w:rsidRDefault="0086116C" w:rsidP="0086116C">
      <w:pPr>
        <w:spacing w:before="360" w:after="60"/>
        <w:rPr>
          <w:rFonts w:ascii="Arial" w:hAnsi="Arial" w:cs="Arial"/>
        </w:rPr>
      </w:pPr>
      <w:r w:rsidRPr="0086116C">
        <w:rPr>
          <w:rFonts w:ascii="Arial" w:hAnsi="Arial" w:cs="Arial"/>
        </w:rPr>
        <w:t>This role is selective, and we will hold informal interviews.</w:t>
      </w:r>
    </w:p>
    <w:p w14:paraId="65E302D6" w14:textId="215DAB50" w:rsidR="0086116C" w:rsidRPr="0086116C" w:rsidRDefault="0086116C" w:rsidP="0086116C">
      <w:pPr>
        <w:spacing w:before="360" w:after="60"/>
        <w:rPr>
          <w:rFonts w:ascii="Arial" w:hAnsi="Arial" w:cs="Arial"/>
        </w:rPr>
      </w:pPr>
      <w:r w:rsidRPr="0086116C">
        <w:rPr>
          <w:rFonts w:ascii="Arial" w:hAnsi="Arial" w:cs="Arial"/>
        </w:rPr>
        <w:t>NB. Please mark Ga</w:t>
      </w:r>
      <w:r>
        <w:rPr>
          <w:rFonts w:ascii="Arial" w:hAnsi="Arial" w:cs="Arial"/>
        </w:rPr>
        <w:t>rdening for wellbeing volunteer</w:t>
      </w:r>
      <w:r w:rsidRPr="0086116C">
        <w:rPr>
          <w:rFonts w:ascii="Arial" w:hAnsi="Arial" w:cs="Arial"/>
        </w:rPr>
        <w:t xml:space="preserve"> in the subject line of your email.</w:t>
      </w:r>
    </w:p>
    <w:p w14:paraId="4F460650" w14:textId="6CE83E3A" w:rsidR="00A1251F" w:rsidRPr="0086116C" w:rsidRDefault="00CA46D8" w:rsidP="0086116C">
      <w:pPr>
        <w:spacing w:before="360" w:after="6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t xml:space="preserve">Closing date for applications: </w:t>
      </w:r>
      <w:r w:rsidRPr="00CA46D8">
        <w:rPr>
          <w:rFonts w:ascii="Arial" w:hAnsi="Arial" w:cs="Arial"/>
        </w:rPr>
        <w:t>28 May 2023</w:t>
      </w:r>
    </w:p>
    <w:sectPr w:rsidR="00A1251F" w:rsidRPr="0086116C" w:rsidSect="00F1598D">
      <w:type w:val="continuous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Schulbuch">
    <w:altName w:val="Calibri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3AB1"/>
    <w:multiLevelType w:val="hybridMultilevel"/>
    <w:tmpl w:val="FB2C78C4"/>
    <w:lvl w:ilvl="0" w:tplc="979E3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A372C"/>
    <w:multiLevelType w:val="hybridMultilevel"/>
    <w:tmpl w:val="E250DB3E"/>
    <w:lvl w:ilvl="0" w:tplc="20DA8E7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16EF"/>
    <w:multiLevelType w:val="hybridMultilevel"/>
    <w:tmpl w:val="EC2C1A9A"/>
    <w:lvl w:ilvl="0" w:tplc="038EC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C7B89"/>
    <w:multiLevelType w:val="hybridMultilevel"/>
    <w:tmpl w:val="F84A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C4AAB"/>
    <w:multiLevelType w:val="hybridMultilevel"/>
    <w:tmpl w:val="D4485E58"/>
    <w:lvl w:ilvl="0" w:tplc="B5AC3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14998"/>
    <w:multiLevelType w:val="hybridMultilevel"/>
    <w:tmpl w:val="40F0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851DF"/>
    <w:multiLevelType w:val="hybridMultilevel"/>
    <w:tmpl w:val="2CFC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DE"/>
    <w:rsid w:val="0001333D"/>
    <w:rsid w:val="00013BDE"/>
    <w:rsid w:val="00027B7C"/>
    <w:rsid w:val="000379E9"/>
    <w:rsid w:val="0004087C"/>
    <w:rsid w:val="00084933"/>
    <w:rsid w:val="00107E8D"/>
    <w:rsid w:val="00115886"/>
    <w:rsid w:val="001C3465"/>
    <w:rsid w:val="001C7A6A"/>
    <w:rsid w:val="001E5079"/>
    <w:rsid w:val="001F0CC2"/>
    <w:rsid w:val="00206A98"/>
    <w:rsid w:val="00225C8B"/>
    <w:rsid w:val="00240746"/>
    <w:rsid w:val="00297C56"/>
    <w:rsid w:val="00313600"/>
    <w:rsid w:val="00373140"/>
    <w:rsid w:val="00374F96"/>
    <w:rsid w:val="00381690"/>
    <w:rsid w:val="00387F18"/>
    <w:rsid w:val="003F50C1"/>
    <w:rsid w:val="00423290"/>
    <w:rsid w:val="00462B3F"/>
    <w:rsid w:val="0047541D"/>
    <w:rsid w:val="004E4D66"/>
    <w:rsid w:val="004E5EDC"/>
    <w:rsid w:val="005124B4"/>
    <w:rsid w:val="00516085"/>
    <w:rsid w:val="00526003"/>
    <w:rsid w:val="00570DCB"/>
    <w:rsid w:val="005C09F8"/>
    <w:rsid w:val="005E33C5"/>
    <w:rsid w:val="00603958"/>
    <w:rsid w:val="00605603"/>
    <w:rsid w:val="00606346"/>
    <w:rsid w:val="006933DE"/>
    <w:rsid w:val="007D25B4"/>
    <w:rsid w:val="0080156A"/>
    <w:rsid w:val="00837EEC"/>
    <w:rsid w:val="0086116C"/>
    <w:rsid w:val="00865E43"/>
    <w:rsid w:val="008C225C"/>
    <w:rsid w:val="0091260F"/>
    <w:rsid w:val="00972302"/>
    <w:rsid w:val="00975086"/>
    <w:rsid w:val="00982567"/>
    <w:rsid w:val="00990B57"/>
    <w:rsid w:val="009A1360"/>
    <w:rsid w:val="00A1251F"/>
    <w:rsid w:val="00A230A5"/>
    <w:rsid w:val="00A810AF"/>
    <w:rsid w:val="00AC4BBB"/>
    <w:rsid w:val="00B138E9"/>
    <w:rsid w:val="00B7189C"/>
    <w:rsid w:val="00BB7597"/>
    <w:rsid w:val="00C62616"/>
    <w:rsid w:val="00CA46D8"/>
    <w:rsid w:val="00CC3940"/>
    <w:rsid w:val="00D44A3D"/>
    <w:rsid w:val="00D55780"/>
    <w:rsid w:val="00DA2202"/>
    <w:rsid w:val="00DE0DCD"/>
    <w:rsid w:val="00E017B5"/>
    <w:rsid w:val="00E17971"/>
    <w:rsid w:val="00E303F3"/>
    <w:rsid w:val="00E661B3"/>
    <w:rsid w:val="00ED0631"/>
    <w:rsid w:val="00EF4203"/>
    <w:rsid w:val="00F1598D"/>
    <w:rsid w:val="00F628B3"/>
    <w:rsid w:val="00F67C0A"/>
    <w:rsid w:val="00F71A7B"/>
    <w:rsid w:val="00F80C61"/>
    <w:rsid w:val="00F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D0D8"/>
  <w15:docId w15:val="{28A2BA89-F589-4FEC-8775-38805715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3DE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933DE"/>
    <w:pPr>
      <w:spacing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6933DE"/>
    <w:rPr>
      <w:rFonts w:ascii="Gill Sans MT" w:eastAsia="Times New Roman" w:hAnsi="Gill Sans MT" w:cs="Arial"/>
      <w:b/>
      <w:bCs/>
      <w:kern w:val="28"/>
      <w:sz w:val="28"/>
      <w:szCs w:val="32"/>
      <w:lang w:eastAsia="en-GB"/>
    </w:rPr>
  </w:style>
  <w:style w:type="character" w:styleId="Strong">
    <w:name w:val="Strong"/>
    <w:basedOn w:val="DefaultParagraphFont"/>
    <w:qFormat/>
    <w:rsid w:val="006933DE"/>
    <w:rPr>
      <w:b/>
      <w:bCs/>
    </w:rPr>
  </w:style>
  <w:style w:type="paragraph" w:styleId="ListParagraph">
    <w:name w:val="List Paragraph"/>
    <w:basedOn w:val="Normal"/>
    <w:uiPriority w:val="34"/>
    <w:qFormat/>
    <w:rsid w:val="006933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003"/>
    <w:rPr>
      <w:color w:val="0000FF" w:themeColor="hyperlink"/>
      <w:u w:val="single"/>
    </w:rPr>
  </w:style>
  <w:style w:type="paragraph" w:customStyle="1" w:styleId="Default">
    <w:name w:val="Default"/>
    <w:rsid w:val="00ED0631"/>
    <w:pPr>
      <w:autoSpaceDE w:val="0"/>
      <w:autoSpaceDN w:val="0"/>
      <w:adjustRightInd w:val="0"/>
      <w:spacing w:after="0" w:line="240" w:lineRule="auto"/>
    </w:pPr>
    <w:rPr>
      <w:rFonts w:ascii="DMSchulbuch" w:eastAsia="Times New Roman" w:hAnsi="DMSchulbuch" w:cs="DMSchulbuch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E0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DCD"/>
    <w:rPr>
      <w:rFonts w:ascii="Gill Sans MT" w:eastAsia="Times New Roman" w:hAnsi="Gill Sans M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DCD"/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D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C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8F1DC-8B2C-498A-9068-8E5EC8F7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Underhill</dc:creator>
  <cp:lastModifiedBy>Sian Brett</cp:lastModifiedBy>
  <cp:revision>3</cp:revision>
  <dcterms:created xsi:type="dcterms:W3CDTF">2023-05-16T16:06:00Z</dcterms:created>
  <dcterms:modified xsi:type="dcterms:W3CDTF">2023-05-17T08:06:00Z</dcterms:modified>
</cp:coreProperties>
</file>