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C2" w:rsidRPr="00F439C2" w:rsidRDefault="00F439C2" w:rsidP="007025F7">
      <w:pPr>
        <w:pStyle w:val="Heading1"/>
        <w:contextualSpacing/>
        <w:jc w:val="right"/>
        <w:rPr>
          <w:rFonts w:ascii="Arial" w:hAnsi="Arial" w:cs="Arial"/>
          <w:b/>
          <w:color w:val="auto"/>
        </w:rPr>
      </w:pPr>
      <w:r w:rsidRPr="00F439C2">
        <w:rPr>
          <w:rFonts w:ascii="Arial" w:hAnsi="Arial" w:cs="Arial"/>
          <w:b/>
          <w:color w:val="auto"/>
        </w:rPr>
        <w:t>S</w:t>
      </w:r>
      <w:r w:rsidRPr="00F439C2">
        <w:rPr>
          <w:rFonts w:ascii="Arial" w:hAnsi="Arial" w:cs="Arial"/>
          <w:b/>
          <w:color w:val="auto"/>
        </w:rPr>
        <w:t>econd Hand Sundays</w:t>
      </w:r>
    </w:p>
    <w:p w:rsidR="00F439C2" w:rsidRPr="00F439C2" w:rsidRDefault="00F439C2" w:rsidP="00F439C2">
      <w:pPr>
        <w:contextualSpacing/>
        <w:rPr>
          <w:rFonts w:ascii="Arial" w:hAnsi="Arial" w:cs="Arial"/>
          <w:sz w:val="24"/>
        </w:rPr>
      </w:pPr>
    </w:p>
    <w:p w:rsidR="00F439C2" w:rsidRPr="00F439C2" w:rsidRDefault="00F439C2" w:rsidP="00F439C2">
      <w:pPr>
        <w:pStyle w:val="Heading2"/>
        <w:contextualSpacing/>
        <w:rPr>
          <w:rFonts w:ascii="Arial" w:hAnsi="Arial" w:cs="Arial"/>
          <w:b/>
          <w:sz w:val="24"/>
          <w:szCs w:val="24"/>
        </w:rPr>
      </w:pPr>
      <w:r w:rsidRPr="00F439C2">
        <w:rPr>
          <w:rFonts w:ascii="Arial" w:hAnsi="Arial" w:cs="Arial"/>
          <w:b/>
          <w:color w:val="auto"/>
          <w:sz w:val="24"/>
          <w:szCs w:val="24"/>
        </w:rPr>
        <w:t>Event information</w:t>
      </w:r>
    </w:p>
    <w:p w:rsidR="00F439C2" w:rsidRPr="00F439C2" w:rsidRDefault="00F439C2" w:rsidP="00F439C2">
      <w:pPr>
        <w:contextualSpacing/>
        <w:rPr>
          <w:rFonts w:ascii="Arial" w:hAnsi="Arial" w:cs="Arial"/>
          <w:sz w:val="24"/>
        </w:rPr>
      </w:pPr>
      <w:r w:rsidRPr="00F439C2">
        <w:rPr>
          <w:rFonts w:ascii="Arial" w:hAnsi="Arial" w:cs="Arial"/>
          <w:sz w:val="24"/>
        </w:rPr>
        <w:t>The Pavilion and Horniman Bandstand Terrace, Horniman Gardens</w:t>
      </w:r>
      <w:r w:rsidR="00225FD4">
        <w:rPr>
          <w:rFonts w:ascii="Arial" w:hAnsi="Arial" w:cs="Arial"/>
          <w:sz w:val="24"/>
        </w:rPr>
        <w:t>,</w:t>
      </w:r>
      <w:r w:rsidRPr="00F439C2">
        <w:rPr>
          <w:rFonts w:ascii="Arial" w:hAnsi="Arial" w:cs="Arial"/>
          <w:sz w:val="24"/>
        </w:rPr>
        <w:t xml:space="preserve"> London</w:t>
      </w:r>
      <w:r w:rsidR="00225FD4">
        <w:rPr>
          <w:rFonts w:ascii="Arial" w:hAnsi="Arial" w:cs="Arial"/>
          <w:sz w:val="24"/>
        </w:rPr>
        <w:t>,</w:t>
      </w:r>
      <w:r w:rsidRPr="00F439C2">
        <w:rPr>
          <w:rFonts w:ascii="Arial" w:hAnsi="Arial" w:cs="Arial"/>
          <w:sz w:val="24"/>
        </w:rPr>
        <w:t xml:space="preserve"> SE23 3PQ</w:t>
      </w:r>
    </w:p>
    <w:p w:rsidR="00F439C2" w:rsidRPr="00F439C2" w:rsidRDefault="00F439C2" w:rsidP="00F439C2">
      <w:pPr>
        <w:contextualSpacing/>
        <w:rPr>
          <w:rFonts w:ascii="Arial" w:hAnsi="Arial" w:cs="Arial"/>
          <w:sz w:val="24"/>
        </w:rPr>
      </w:pPr>
      <w:r w:rsidRPr="00F439C2">
        <w:rPr>
          <w:rFonts w:ascii="Arial" w:hAnsi="Arial" w:cs="Arial"/>
          <w:sz w:val="24"/>
        </w:rPr>
        <w:t>Sunday 17 September 2023</w:t>
      </w:r>
      <w:r w:rsidR="00225FD4">
        <w:rPr>
          <w:rFonts w:ascii="Arial" w:hAnsi="Arial" w:cs="Arial"/>
          <w:sz w:val="24"/>
        </w:rPr>
        <w:t xml:space="preserve">, 10am till 3pm, </w:t>
      </w:r>
      <w:bookmarkStart w:id="0" w:name="_GoBack"/>
      <w:bookmarkEnd w:id="0"/>
      <w:r w:rsidRPr="00F439C2">
        <w:rPr>
          <w:rFonts w:ascii="Arial" w:hAnsi="Arial" w:cs="Arial"/>
          <w:sz w:val="24"/>
        </w:rPr>
        <w:t>FREE entry</w:t>
      </w:r>
    </w:p>
    <w:p w:rsidR="00F439C2" w:rsidRPr="00F439C2" w:rsidRDefault="00F439C2" w:rsidP="00F439C2">
      <w:pPr>
        <w:contextualSpacing/>
        <w:rPr>
          <w:rFonts w:ascii="Arial" w:hAnsi="Arial" w:cs="Arial"/>
          <w:sz w:val="24"/>
        </w:rPr>
      </w:pPr>
    </w:p>
    <w:p w:rsidR="00F439C2" w:rsidRPr="00F439C2" w:rsidRDefault="00F439C2" w:rsidP="00F439C2">
      <w:pPr>
        <w:pStyle w:val="Heading2"/>
        <w:contextualSpacing/>
        <w:rPr>
          <w:rFonts w:ascii="Arial" w:hAnsi="Arial" w:cs="Arial"/>
          <w:b/>
          <w:color w:val="auto"/>
          <w:sz w:val="24"/>
          <w:szCs w:val="24"/>
        </w:rPr>
      </w:pPr>
      <w:r w:rsidRPr="00F439C2">
        <w:rPr>
          <w:rFonts w:ascii="Arial" w:hAnsi="Arial" w:cs="Arial"/>
          <w:b/>
          <w:color w:val="auto"/>
          <w:sz w:val="24"/>
          <w:szCs w:val="24"/>
        </w:rPr>
        <w:t>About the venue</w:t>
      </w:r>
    </w:p>
    <w:p w:rsidR="00F439C2" w:rsidRPr="00F439C2" w:rsidRDefault="00F439C2" w:rsidP="00F439C2">
      <w:pPr>
        <w:contextualSpacing/>
        <w:rPr>
          <w:rFonts w:ascii="Arial" w:hAnsi="Arial" w:cs="Arial"/>
          <w:sz w:val="24"/>
        </w:rPr>
      </w:pPr>
      <w:r w:rsidRPr="00F439C2">
        <w:rPr>
          <w:rFonts w:ascii="Arial" w:hAnsi="Arial" w:cs="Arial"/>
          <w:sz w:val="24"/>
        </w:rPr>
        <w:t>The Pavilion sits at the top of the Bandstand Terrace alongside the market, boasting stunning views across the Gardens. The building has good ventilation, full disabled access and toilet facilities. Teas and coffees are available from the kiosk and food from the Cafe and Market.</w:t>
      </w:r>
    </w:p>
    <w:p w:rsidR="00F439C2" w:rsidRPr="00F439C2" w:rsidRDefault="00F439C2" w:rsidP="00F439C2">
      <w:pPr>
        <w:contextualSpacing/>
        <w:rPr>
          <w:rFonts w:ascii="Arial" w:hAnsi="Arial" w:cs="Arial"/>
          <w:sz w:val="24"/>
        </w:rPr>
      </w:pPr>
    </w:p>
    <w:p w:rsidR="00F439C2" w:rsidRPr="00F439C2" w:rsidRDefault="00F439C2" w:rsidP="00F439C2">
      <w:pPr>
        <w:pStyle w:val="Heading2"/>
        <w:contextualSpacing/>
        <w:rPr>
          <w:rFonts w:ascii="Arial" w:hAnsi="Arial" w:cs="Arial"/>
          <w:b/>
          <w:color w:val="auto"/>
          <w:sz w:val="24"/>
          <w:szCs w:val="24"/>
        </w:rPr>
      </w:pPr>
      <w:r w:rsidRPr="00F439C2">
        <w:rPr>
          <w:rFonts w:ascii="Arial" w:hAnsi="Arial" w:cs="Arial"/>
          <w:b/>
          <w:color w:val="auto"/>
          <w:sz w:val="24"/>
          <w:szCs w:val="24"/>
        </w:rPr>
        <w:t>How much will it cost to trade?</w:t>
      </w:r>
    </w:p>
    <w:p w:rsidR="00F439C2" w:rsidRPr="00F439C2" w:rsidRDefault="00F439C2" w:rsidP="00F439C2">
      <w:pPr>
        <w:contextualSpacing/>
        <w:rPr>
          <w:rFonts w:ascii="Arial" w:hAnsi="Arial" w:cs="Arial"/>
          <w:sz w:val="24"/>
        </w:rPr>
      </w:pPr>
      <w:r w:rsidRPr="00F439C2">
        <w:rPr>
          <w:rFonts w:ascii="Arial" w:hAnsi="Arial" w:cs="Arial"/>
          <w:sz w:val="24"/>
        </w:rPr>
        <w:t>Indoor pitch - a table measuring 5ft will be included in a stall fee of £15. Sellers are welcome to bring their own garment rail. We have a lot of children on site, so do not recommend the use of free-standing shelving as we deem it unsafe.</w:t>
      </w:r>
    </w:p>
    <w:p w:rsidR="00F439C2" w:rsidRPr="00F439C2" w:rsidRDefault="00F439C2" w:rsidP="00F439C2">
      <w:pPr>
        <w:contextualSpacing/>
        <w:rPr>
          <w:rFonts w:ascii="Arial" w:hAnsi="Arial" w:cs="Arial"/>
          <w:sz w:val="24"/>
        </w:rPr>
      </w:pPr>
      <w:r w:rsidRPr="00F439C2">
        <w:rPr>
          <w:rFonts w:ascii="Arial" w:hAnsi="Arial" w:cs="Arial"/>
          <w:sz w:val="24"/>
        </w:rPr>
        <w:t xml:space="preserve">Outdoor pitch - sellers requiring more space are welcome to bring their own professional standard gazebo which must be properly weighted down. Outdoor sellers need to provide their own tables, rails etc. </w:t>
      </w:r>
    </w:p>
    <w:p w:rsidR="00F439C2" w:rsidRPr="00F439C2" w:rsidRDefault="00F439C2" w:rsidP="00F439C2">
      <w:pPr>
        <w:contextualSpacing/>
        <w:rPr>
          <w:rFonts w:ascii="Arial" w:hAnsi="Arial" w:cs="Arial"/>
          <w:sz w:val="24"/>
        </w:rPr>
      </w:pPr>
    </w:p>
    <w:p w:rsidR="00F439C2" w:rsidRPr="00F439C2" w:rsidRDefault="00F439C2" w:rsidP="00F439C2">
      <w:pPr>
        <w:pStyle w:val="Heading2"/>
        <w:contextualSpacing/>
        <w:rPr>
          <w:rFonts w:ascii="Arial" w:hAnsi="Arial" w:cs="Arial"/>
          <w:b/>
          <w:color w:val="auto"/>
          <w:sz w:val="24"/>
          <w:szCs w:val="24"/>
        </w:rPr>
      </w:pPr>
      <w:r w:rsidRPr="00F439C2">
        <w:rPr>
          <w:rFonts w:ascii="Arial" w:hAnsi="Arial" w:cs="Arial"/>
          <w:b/>
          <w:color w:val="auto"/>
          <w:sz w:val="24"/>
          <w:szCs w:val="24"/>
        </w:rPr>
        <w:t>Parking</w:t>
      </w:r>
    </w:p>
    <w:p w:rsidR="00F439C2" w:rsidRPr="00F439C2" w:rsidRDefault="00F439C2" w:rsidP="00F439C2">
      <w:pPr>
        <w:contextualSpacing/>
        <w:rPr>
          <w:rFonts w:ascii="Arial" w:hAnsi="Arial" w:cs="Arial"/>
          <w:sz w:val="24"/>
        </w:rPr>
      </w:pPr>
      <w:r w:rsidRPr="00F439C2">
        <w:rPr>
          <w:rFonts w:ascii="Arial" w:hAnsi="Arial" w:cs="Arial"/>
          <w:sz w:val="24"/>
        </w:rPr>
        <w:t>Sellers will be able to drop off stock in front of the Pavilion, then leave the site via the Horniman Drive rear gate. Parking is free on surrounding streets.</w:t>
      </w:r>
    </w:p>
    <w:p w:rsidR="00225FD4" w:rsidRDefault="00225FD4" w:rsidP="00F439C2">
      <w:pPr>
        <w:contextualSpacing/>
        <w:rPr>
          <w:rFonts w:ascii="Arial" w:hAnsi="Arial" w:cs="Arial"/>
          <w:sz w:val="24"/>
        </w:rPr>
      </w:pPr>
    </w:p>
    <w:p w:rsidR="00F439C2" w:rsidRPr="00225FD4" w:rsidRDefault="00F439C2" w:rsidP="00225FD4">
      <w:pPr>
        <w:pStyle w:val="Heading2"/>
        <w:rPr>
          <w:rFonts w:ascii="Arial" w:hAnsi="Arial" w:cs="Arial"/>
          <w:b/>
          <w:color w:val="auto"/>
          <w:sz w:val="24"/>
          <w:szCs w:val="24"/>
        </w:rPr>
      </w:pPr>
      <w:r w:rsidRPr="00225FD4">
        <w:rPr>
          <w:rFonts w:ascii="Arial" w:hAnsi="Arial" w:cs="Arial"/>
          <w:b/>
          <w:color w:val="auto"/>
          <w:sz w:val="24"/>
          <w:szCs w:val="24"/>
        </w:rPr>
        <w:t>Promotion</w:t>
      </w:r>
    </w:p>
    <w:p w:rsidR="00F439C2" w:rsidRPr="00F439C2" w:rsidRDefault="00F439C2" w:rsidP="00F439C2">
      <w:pPr>
        <w:contextualSpacing/>
        <w:rPr>
          <w:rFonts w:ascii="Arial" w:hAnsi="Arial" w:cs="Arial"/>
          <w:sz w:val="24"/>
        </w:rPr>
      </w:pPr>
      <w:r w:rsidRPr="00F439C2">
        <w:rPr>
          <w:rFonts w:ascii="Arial" w:hAnsi="Arial" w:cs="Arial"/>
          <w:sz w:val="24"/>
        </w:rPr>
        <w:t xml:space="preserve">Listings will be posted on the </w:t>
      </w:r>
      <w:proofErr w:type="spellStart"/>
      <w:r w:rsidRPr="00F439C2">
        <w:rPr>
          <w:rFonts w:ascii="Arial" w:hAnsi="Arial" w:cs="Arial"/>
          <w:sz w:val="24"/>
        </w:rPr>
        <w:t>Horniman’s</w:t>
      </w:r>
      <w:proofErr w:type="spellEnd"/>
      <w:r w:rsidRPr="00F439C2">
        <w:rPr>
          <w:rFonts w:ascii="Arial" w:hAnsi="Arial" w:cs="Arial"/>
          <w:sz w:val="24"/>
        </w:rPr>
        <w:t xml:space="preserve"> social media channels, on the Market webpage, plus it will be mentioned in our newsletters, what’s on guide, and local forums.</w:t>
      </w:r>
    </w:p>
    <w:p w:rsidR="00F439C2" w:rsidRPr="00F439C2" w:rsidRDefault="00F439C2" w:rsidP="00F439C2">
      <w:pPr>
        <w:contextualSpacing/>
        <w:rPr>
          <w:rFonts w:ascii="Arial" w:hAnsi="Arial" w:cs="Arial"/>
          <w:sz w:val="24"/>
        </w:rPr>
      </w:pPr>
    </w:p>
    <w:p w:rsidR="00F439C2" w:rsidRPr="00F439C2" w:rsidRDefault="00F439C2" w:rsidP="00F439C2">
      <w:pPr>
        <w:pStyle w:val="Heading2"/>
        <w:contextualSpacing/>
        <w:rPr>
          <w:rFonts w:ascii="Arial" w:hAnsi="Arial" w:cs="Arial"/>
          <w:b/>
          <w:color w:val="auto"/>
          <w:sz w:val="24"/>
          <w:szCs w:val="24"/>
        </w:rPr>
      </w:pPr>
      <w:r w:rsidRPr="00F439C2">
        <w:rPr>
          <w:rFonts w:ascii="Arial" w:hAnsi="Arial" w:cs="Arial"/>
          <w:b/>
          <w:color w:val="auto"/>
          <w:sz w:val="24"/>
          <w:szCs w:val="24"/>
        </w:rPr>
        <w:t>To apply</w:t>
      </w:r>
    </w:p>
    <w:p w:rsidR="00F439C2" w:rsidRPr="00F439C2" w:rsidRDefault="00F439C2" w:rsidP="00F439C2">
      <w:pPr>
        <w:contextualSpacing/>
        <w:rPr>
          <w:rFonts w:ascii="Arial" w:hAnsi="Arial" w:cs="Arial"/>
          <w:sz w:val="24"/>
        </w:rPr>
      </w:pPr>
      <w:r w:rsidRPr="00F439C2">
        <w:rPr>
          <w:rFonts w:ascii="Arial" w:hAnsi="Arial" w:cs="Arial"/>
          <w:sz w:val="24"/>
        </w:rPr>
        <w:t xml:space="preserve">Please read our </w:t>
      </w:r>
      <w:hyperlink r:id="rId6" w:history="1">
        <w:r w:rsidRPr="00F439C2">
          <w:rPr>
            <w:rStyle w:val="Hyperlink"/>
            <w:rFonts w:ascii="Arial" w:hAnsi="Arial" w:cs="Arial"/>
            <w:sz w:val="24"/>
          </w:rPr>
          <w:t>Terms and Conditions of Trading</w:t>
        </w:r>
      </w:hyperlink>
      <w:r w:rsidRPr="00F439C2">
        <w:rPr>
          <w:rFonts w:ascii="Arial" w:hAnsi="Arial" w:cs="Arial"/>
          <w:sz w:val="24"/>
        </w:rPr>
        <w:t xml:space="preserve">, then </w:t>
      </w:r>
      <w:hyperlink r:id="rId7" w:history="1">
        <w:r w:rsidRPr="00F439C2">
          <w:rPr>
            <w:rStyle w:val="Hyperlink"/>
            <w:rFonts w:ascii="Arial" w:hAnsi="Arial" w:cs="Arial"/>
            <w:sz w:val="24"/>
          </w:rPr>
          <w:t>complete the online form</w:t>
        </w:r>
      </w:hyperlink>
      <w:r w:rsidRPr="00F439C2">
        <w:rPr>
          <w:rFonts w:ascii="Arial" w:hAnsi="Arial" w:cs="Arial"/>
          <w:sz w:val="24"/>
        </w:rPr>
        <w:t>. We will get back to you within 14 days to confirm an offer of a stall. Payment will be required on the day of the event.</w:t>
      </w:r>
    </w:p>
    <w:p w:rsidR="00F439C2" w:rsidRPr="00F439C2" w:rsidRDefault="00F439C2" w:rsidP="00F439C2">
      <w:pPr>
        <w:contextualSpacing/>
        <w:rPr>
          <w:rFonts w:ascii="Arial" w:hAnsi="Arial" w:cs="Arial"/>
          <w:sz w:val="24"/>
        </w:rPr>
      </w:pPr>
    </w:p>
    <w:p w:rsidR="00F439C2" w:rsidRPr="00F439C2" w:rsidRDefault="00F439C2" w:rsidP="00F439C2">
      <w:pPr>
        <w:pStyle w:val="Heading2"/>
        <w:contextualSpacing/>
        <w:rPr>
          <w:rFonts w:ascii="Arial" w:hAnsi="Arial" w:cs="Arial"/>
          <w:b/>
          <w:color w:val="auto"/>
          <w:sz w:val="24"/>
          <w:szCs w:val="24"/>
        </w:rPr>
      </w:pPr>
      <w:r w:rsidRPr="00F439C2">
        <w:rPr>
          <w:rFonts w:ascii="Arial" w:hAnsi="Arial" w:cs="Arial"/>
          <w:b/>
          <w:color w:val="auto"/>
          <w:sz w:val="24"/>
          <w:szCs w:val="24"/>
        </w:rPr>
        <w:t>Contact</w:t>
      </w:r>
    </w:p>
    <w:p w:rsidR="00F439C2" w:rsidRPr="00F439C2" w:rsidRDefault="00F439C2" w:rsidP="00F439C2">
      <w:pPr>
        <w:contextualSpacing/>
        <w:rPr>
          <w:rFonts w:ascii="Arial" w:hAnsi="Arial" w:cs="Arial"/>
          <w:sz w:val="24"/>
        </w:rPr>
      </w:pPr>
      <w:r w:rsidRPr="00F439C2">
        <w:rPr>
          <w:rFonts w:ascii="Arial" w:hAnsi="Arial" w:cs="Arial"/>
          <w:sz w:val="24"/>
        </w:rPr>
        <w:t>Louise Kamara</w:t>
      </w:r>
      <w:r w:rsidR="0081295D">
        <w:rPr>
          <w:rFonts w:ascii="Arial" w:hAnsi="Arial" w:cs="Arial"/>
          <w:sz w:val="24"/>
        </w:rPr>
        <w:t xml:space="preserve">, </w:t>
      </w:r>
      <w:r w:rsidRPr="00F439C2">
        <w:rPr>
          <w:rFonts w:ascii="Arial" w:hAnsi="Arial" w:cs="Arial"/>
          <w:sz w:val="24"/>
        </w:rPr>
        <w:t xml:space="preserve">Organiser &amp; Manager, Horniman Market </w:t>
      </w:r>
    </w:p>
    <w:p w:rsidR="00F439C2" w:rsidRDefault="00F439C2" w:rsidP="00F439C2">
      <w:pPr>
        <w:contextualSpacing/>
        <w:rPr>
          <w:rFonts w:ascii="Arial" w:hAnsi="Arial" w:cs="Arial"/>
          <w:sz w:val="24"/>
        </w:rPr>
      </w:pPr>
      <w:r w:rsidRPr="00F439C2">
        <w:rPr>
          <w:rFonts w:ascii="Arial" w:hAnsi="Arial" w:cs="Arial"/>
          <w:sz w:val="24"/>
        </w:rPr>
        <w:t xml:space="preserve">Email: </w:t>
      </w:r>
      <w:hyperlink r:id="rId8" w:history="1">
        <w:r w:rsidRPr="00F41E6B">
          <w:rPr>
            <w:rStyle w:val="Hyperlink"/>
            <w:rFonts w:ascii="Arial" w:hAnsi="Arial" w:cs="Arial"/>
            <w:sz w:val="24"/>
          </w:rPr>
          <w:t>hornimanmarket@horniman.ac.uk</w:t>
        </w:r>
      </w:hyperlink>
    </w:p>
    <w:p w:rsidR="00A8681E" w:rsidRPr="00F439C2" w:rsidRDefault="00F439C2" w:rsidP="00F439C2">
      <w:pPr>
        <w:contextualSpacing/>
        <w:rPr>
          <w:rFonts w:ascii="Arial" w:hAnsi="Arial" w:cs="Arial"/>
          <w:sz w:val="24"/>
        </w:rPr>
      </w:pPr>
      <w:r w:rsidRPr="00F439C2">
        <w:rPr>
          <w:rFonts w:ascii="Arial" w:hAnsi="Arial" w:cs="Arial"/>
          <w:sz w:val="24"/>
        </w:rPr>
        <w:t>Instagram: @</w:t>
      </w:r>
      <w:proofErr w:type="spellStart"/>
      <w:r w:rsidRPr="00F439C2">
        <w:rPr>
          <w:rFonts w:ascii="Arial" w:hAnsi="Arial" w:cs="Arial"/>
          <w:sz w:val="24"/>
        </w:rPr>
        <w:t>hornimanmarket</w:t>
      </w:r>
      <w:proofErr w:type="spellEnd"/>
    </w:p>
    <w:sectPr w:rsidR="00A8681E" w:rsidRPr="00F439C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95D" w:rsidRDefault="0081295D" w:rsidP="0081295D">
      <w:pPr>
        <w:spacing w:after="0" w:line="240" w:lineRule="auto"/>
      </w:pPr>
      <w:r>
        <w:separator/>
      </w:r>
    </w:p>
  </w:endnote>
  <w:endnote w:type="continuationSeparator" w:id="0">
    <w:p w:rsidR="0081295D" w:rsidRDefault="0081295D" w:rsidP="0081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95D" w:rsidRDefault="0081295D" w:rsidP="0081295D">
      <w:pPr>
        <w:spacing w:after="0" w:line="240" w:lineRule="auto"/>
      </w:pPr>
      <w:r>
        <w:separator/>
      </w:r>
    </w:p>
  </w:footnote>
  <w:footnote w:type="continuationSeparator" w:id="0">
    <w:p w:rsidR="0081295D" w:rsidRDefault="0081295D" w:rsidP="00812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5D" w:rsidRDefault="0081295D">
    <w:pPr>
      <w:pStyle w:val="Header"/>
    </w:pPr>
    <w:r>
      <w:rPr>
        <w:rStyle w:val="Footer"/>
        <w:noProof/>
      </w:rPr>
      <w:drawing>
        <wp:inline distT="0" distB="0" distL="0" distR="0">
          <wp:extent cx="1837945" cy="868681"/>
          <wp:effectExtent l="0" t="0" r="0" b="762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7945" cy="86868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C2"/>
    <w:rsid w:val="000F75BC"/>
    <w:rsid w:val="00225FD4"/>
    <w:rsid w:val="00465A9E"/>
    <w:rsid w:val="007025F7"/>
    <w:rsid w:val="0081295D"/>
    <w:rsid w:val="00F43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11851-0669-461D-AED6-8875F8AA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3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3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9C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39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439C2"/>
    <w:rPr>
      <w:color w:val="0563C1" w:themeColor="hyperlink"/>
      <w:u w:val="single"/>
    </w:rPr>
  </w:style>
  <w:style w:type="paragraph" w:styleId="Footer">
    <w:name w:val="footer"/>
    <w:link w:val="FooterChar"/>
    <w:rsid w:val="00F439C2"/>
    <w:pPr>
      <w:pBdr>
        <w:top w:val="nil"/>
        <w:left w:val="nil"/>
        <w:bottom w:val="nil"/>
        <w:right w:val="nil"/>
        <w:between w:val="nil"/>
        <w:bar w:val="nil"/>
      </w:pBdr>
      <w:tabs>
        <w:tab w:val="center" w:pos="4320"/>
        <w:tab w:val="right" w:pos="8640"/>
      </w:tabs>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FooterChar">
    <w:name w:val="Footer Char"/>
    <w:basedOn w:val="DefaultParagraphFont"/>
    <w:link w:val="Footer"/>
    <w:rsid w:val="00F439C2"/>
    <w:rPr>
      <w:rFonts w:ascii="Arial" w:eastAsia="Arial Unicode MS" w:hAnsi="Arial" w:cs="Arial Unicode MS"/>
      <w:color w:val="000000"/>
      <w:sz w:val="24"/>
      <w:szCs w:val="24"/>
      <w:u w:color="000000"/>
      <w:bdr w:val="nil"/>
      <w:lang w:val="en-US" w:eastAsia="en-GB"/>
    </w:rPr>
  </w:style>
  <w:style w:type="paragraph" w:styleId="Header">
    <w:name w:val="header"/>
    <w:basedOn w:val="Normal"/>
    <w:link w:val="HeaderChar"/>
    <w:uiPriority w:val="99"/>
    <w:unhideWhenUsed/>
    <w:rsid w:val="00812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nimanmarket@horniman.ac.uk" TargetMode="External"/><Relationship Id="rId3" Type="http://schemas.openxmlformats.org/officeDocument/2006/relationships/webSettings" Target="webSettings.xml"/><Relationship Id="rId7" Type="http://schemas.openxmlformats.org/officeDocument/2006/relationships/hyperlink" Target="https://horniman.wufoo.com/forms/sxxl09v069w7j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ms.thehorniman.net/wp-content/uploads/2023/05/second-hand-Sundays_TsCs.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Feilden</dc:creator>
  <cp:keywords/>
  <dc:description/>
  <cp:lastModifiedBy>Alice Feilden</cp:lastModifiedBy>
  <cp:revision>4</cp:revision>
  <dcterms:created xsi:type="dcterms:W3CDTF">2023-08-08T09:16:00Z</dcterms:created>
  <dcterms:modified xsi:type="dcterms:W3CDTF">2023-08-08T09:26:00Z</dcterms:modified>
</cp:coreProperties>
</file>